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8D3A" w14:textId="5EBCAD81" w:rsidR="00820E23" w:rsidRPr="00406AE5" w:rsidRDefault="00406AE5" w:rsidP="00E41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AE5">
        <w:rPr>
          <w:rFonts w:ascii="Times New Roman" w:hAnsi="Times New Roman" w:cs="Times New Roman"/>
          <w:b/>
          <w:bCs/>
          <w:sz w:val="24"/>
          <w:szCs w:val="24"/>
        </w:rPr>
        <w:t>Энергоэффективность и энергосбережение бюджетного учреждения</w:t>
      </w:r>
    </w:p>
    <w:p w14:paraId="1447247A" w14:textId="676B5DE0" w:rsidR="00406AE5" w:rsidRPr="00406AE5" w:rsidRDefault="008F1722" w:rsidP="00406A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722">
        <w:rPr>
          <w:rFonts w:ascii="Times New Roman" w:hAnsi="Times New Roman" w:cs="Times New Roman"/>
          <w:sz w:val="24"/>
          <w:szCs w:val="24"/>
        </w:rPr>
        <w:t xml:space="preserve">В настоящее время, когда мировые природные запасы энергоресурсов подходят к концу, роль энергосбережения и энергоэффективности в мире усиливается. Более того, сегодня это направление становится главным технологическим трендом, влияющим на будущее мировой экономики. </w:t>
      </w:r>
      <w:r w:rsidR="00406AE5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06AE5" w:rsidRPr="00406AE5">
        <w:rPr>
          <w:rFonts w:ascii="Times New Roman" w:hAnsi="Times New Roman" w:cs="Times New Roman"/>
          <w:sz w:val="24"/>
          <w:szCs w:val="24"/>
        </w:rPr>
        <w:t xml:space="preserve">Санкт-Петербург – лидер в области энергосбережения и повышения энергоэффективности среди российских регионов. </w:t>
      </w:r>
      <w:r w:rsidR="00406AE5">
        <w:rPr>
          <w:rFonts w:ascii="Times New Roman" w:hAnsi="Times New Roman" w:cs="Times New Roman"/>
          <w:sz w:val="24"/>
          <w:szCs w:val="24"/>
        </w:rPr>
        <w:t>Он</w:t>
      </w:r>
      <w:r w:rsidR="00406AE5" w:rsidRPr="00406AE5">
        <w:rPr>
          <w:rFonts w:ascii="Times New Roman" w:hAnsi="Times New Roman" w:cs="Times New Roman"/>
          <w:sz w:val="24"/>
          <w:szCs w:val="24"/>
        </w:rPr>
        <w:t xml:space="preserve"> стремимся максимально рационально использовать энергетические ресурс</w:t>
      </w:r>
      <w:r w:rsidR="00406AE5">
        <w:rPr>
          <w:rFonts w:ascii="Times New Roman" w:hAnsi="Times New Roman" w:cs="Times New Roman"/>
          <w:sz w:val="24"/>
          <w:szCs w:val="24"/>
        </w:rPr>
        <w:t>ы и в</w:t>
      </w:r>
      <w:r w:rsidR="00406AE5" w:rsidRPr="00406AE5">
        <w:rPr>
          <w:rFonts w:ascii="Times New Roman" w:hAnsi="Times New Roman" w:cs="Times New Roman"/>
          <w:sz w:val="24"/>
          <w:szCs w:val="24"/>
        </w:rPr>
        <w:t xml:space="preserve"> первую очередь реализуе</w:t>
      </w:r>
      <w:r w:rsidR="00406AE5">
        <w:rPr>
          <w:rFonts w:ascii="Times New Roman" w:hAnsi="Times New Roman" w:cs="Times New Roman"/>
          <w:sz w:val="24"/>
          <w:szCs w:val="24"/>
        </w:rPr>
        <w:t>т</w:t>
      </w:r>
      <w:r w:rsidR="00406AE5" w:rsidRPr="00406AE5">
        <w:rPr>
          <w:rFonts w:ascii="Times New Roman" w:hAnsi="Times New Roman" w:cs="Times New Roman"/>
          <w:sz w:val="24"/>
          <w:szCs w:val="24"/>
        </w:rPr>
        <w:t xml:space="preserve"> программы энергосбережения в бюджетных учреждениях.</w:t>
      </w:r>
    </w:p>
    <w:p w14:paraId="54A6A554" w14:textId="5F4F065C" w:rsidR="009926C7" w:rsidRPr="009C4AF6" w:rsidRDefault="009926C7" w:rsidP="009C4A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AF6">
        <w:rPr>
          <w:rFonts w:ascii="Times New Roman" w:hAnsi="Times New Roman" w:cs="Times New Roman"/>
          <w:sz w:val="24"/>
          <w:szCs w:val="24"/>
        </w:rPr>
        <w:t>Энергосбережение является актуальным и необходимым условием нормального функционирования бюджетного учреждения, так как повышение эффективности использования энергоресурсов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энергоресурсов, так и финансовых ресурсов.</w:t>
      </w:r>
      <w:r w:rsidR="008A723C" w:rsidRPr="008A723C">
        <w:rPr>
          <w:rFonts w:ascii="Times New Roman" w:hAnsi="Times New Roman" w:cs="Times New Roman"/>
          <w:sz w:val="24"/>
          <w:szCs w:val="24"/>
        </w:rPr>
        <w:t xml:space="preserve"> </w:t>
      </w:r>
      <w:r w:rsidR="008A723C" w:rsidRPr="008F1722">
        <w:rPr>
          <w:rFonts w:ascii="Times New Roman" w:hAnsi="Times New Roman" w:cs="Times New Roman"/>
          <w:sz w:val="24"/>
          <w:szCs w:val="24"/>
        </w:rPr>
        <w:t>Привычка экономить энергию и ресурсы – это признак разумного и современного потребителя.</w:t>
      </w:r>
    </w:p>
    <w:p w14:paraId="4B38B2AF" w14:textId="1FD4C840" w:rsidR="00406AE5" w:rsidRDefault="00A73BEC" w:rsidP="00406A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AF6">
        <w:rPr>
          <w:rFonts w:ascii="Times New Roman" w:hAnsi="Times New Roman" w:cs="Times New Roman"/>
          <w:sz w:val="24"/>
          <w:szCs w:val="24"/>
        </w:rPr>
        <w:t xml:space="preserve">В целях повышения энергетической эффективности государственных бюджетных объектов, реализации Федерального закона от 23.11.2009 N 261-ФЗ </w:t>
      </w:r>
      <w:r w:rsidR="009C4AF6">
        <w:rPr>
          <w:rFonts w:ascii="Times New Roman" w:hAnsi="Times New Roman" w:cs="Times New Roman"/>
          <w:sz w:val="24"/>
          <w:szCs w:val="24"/>
        </w:rPr>
        <w:t>«</w:t>
      </w:r>
      <w:r w:rsidRPr="009C4AF6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9C4AF6">
        <w:rPr>
          <w:rFonts w:ascii="Times New Roman" w:hAnsi="Times New Roman" w:cs="Times New Roman"/>
          <w:sz w:val="24"/>
          <w:szCs w:val="24"/>
        </w:rPr>
        <w:t>»</w:t>
      </w:r>
      <w:r w:rsidRPr="009C4AF6">
        <w:rPr>
          <w:rFonts w:ascii="Times New Roman" w:hAnsi="Times New Roman" w:cs="Times New Roman"/>
          <w:sz w:val="24"/>
          <w:szCs w:val="24"/>
        </w:rPr>
        <w:t xml:space="preserve"> Государственным бюджетным дошкольным образовательным учреждением детским садом №84 Невского района Санкт-Петербурга, подведомственным администрации Невского района Санкт</w:t>
      </w:r>
      <w:r w:rsidRPr="009C4AF6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9C4AF6">
        <w:rPr>
          <w:rFonts w:ascii="Times New Roman" w:hAnsi="Times New Roman" w:cs="Times New Roman"/>
          <w:sz w:val="24"/>
          <w:szCs w:val="24"/>
        </w:rPr>
        <w:t>,</w:t>
      </w:r>
      <w:r w:rsidRPr="009C4AF6">
        <w:rPr>
          <w:rFonts w:ascii="Times New Roman" w:hAnsi="Times New Roman" w:cs="Times New Roman"/>
          <w:sz w:val="24"/>
          <w:szCs w:val="24"/>
        </w:rPr>
        <w:t xml:space="preserve"> </w:t>
      </w:r>
      <w:r w:rsidR="008A723C">
        <w:rPr>
          <w:rFonts w:ascii="Times New Roman" w:hAnsi="Times New Roman" w:cs="Times New Roman"/>
          <w:sz w:val="24"/>
          <w:szCs w:val="24"/>
        </w:rPr>
        <w:t xml:space="preserve">за счет привлечения инвесторов, </w:t>
      </w:r>
      <w:r w:rsidR="009C4AF6" w:rsidRPr="009C4AF6">
        <w:rPr>
          <w:rFonts w:ascii="Times New Roman" w:hAnsi="Times New Roman" w:cs="Times New Roman"/>
          <w:sz w:val="24"/>
          <w:szCs w:val="24"/>
        </w:rPr>
        <w:t>27 янв</w:t>
      </w:r>
      <w:r w:rsidR="008A723C">
        <w:rPr>
          <w:rFonts w:ascii="Times New Roman" w:hAnsi="Times New Roman" w:cs="Times New Roman"/>
          <w:sz w:val="24"/>
          <w:szCs w:val="24"/>
        </w:rPr>
        <w:t>а</w:t>
      </w:r>
      <w:r w:rsidR="009C4AF6" w:rsidRPr="009C4AF6">
        <w:rPr>
          <w:rFonts w:ascii="Times New Roman" w:hAnsi="Times New Roman" w:cs="Times New Roman"/>
          <w:sz w:val="24"/>
          <w:szCs w:val="24"/>
        </w:rPr>
        <w:t xml:space="preserve">ря 2023 года </w:t>
      </w:r>
      <w:r w:rsidRPr="009C4AF6">
        <w:rPr>
          <w:rFonts w:ascii="Times New Roman" w:hAnsi="Times New Roman" w:cs="Times New Roman"/>
          <w:sz w:val="24"/>
          <w:szCs w:val="24"/>
        </w:rPr>
        <w:t xml:space="preserve">заключен энергосервисный </w:t>
      </w:r>
      <w:r w:rsidR="00537489">
        <w:rPr>
          <w:rFonts w:ascii="Times New Roman" w:hAnsi="Times New Roman" w:cs="Times New Roman"/>
          <w:sz w:val="24"/>
          <w:szCs w:val="24"/>
        </w:rPr>
        <w:t>к</w:t>
      </w:r>
      <w:r w:rsidRPr="009C4AF6">
        <w:rPr>
          <w:rFonts w:ascii="Times New Roman" w:hAnsi="Times New Roman" w:cs="Times New Roman"/>
          <w:sz w:val="24"/>
          <w:szCs w:val="24"/>
        </w:rPr>
        <w:t xml:space="preserve">онтракт </w:t>
      </w:r>
      <w:r w:rsidR="009C4AF6" w:rsidRPr="009C4AF6">
        <w:rPr>
          <w:rFonts w:ascii="Times New Roman" w:hAnsi="Times New Roman" w:cs="Times New Roman"/>
          <w:sz w:val="24"/>
          <w:szCs w:val="24"/>
        </w:rPr>
        <w:t>№ 0372200118522000001-84</w:t>
      </w:r>
      <w:r w:rsidR="009C4AF6">
        <w:rPr>
          <w:rFonts w:ascii="Times New Roman" w:hAnsi="Times New Roman" w:cs="Times New Roman"/>
          <w:sz w:val="24"/>
          <w:szCs w:val="24"/>
        </w:rPr>
        <w:t>.</w:t>
      </w:r>
    </w:p>
    <w:p w14:paraId="754DBE24" w14:textId="393BEE7B" w:rsidR="00A73BEC" w:rsidRDefault="00A73BEC" w:rsidP="00406A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AF6">
        <w:rPr>
          <w:rFonts w:ascii="Times New Roman" w:hAnsi="Times New Roman" w:cs="Times New Roman"/>
          <w:sz w:val="24"/>
          <w:szCs w:val="24"/>
        </w:rPr>
        <w:t>Контракт предполагает реализацию мероприятий по энергосбережению и повышению энергетической эффективности использования электрической энергии образовательного учреждения</w:t>
      </w:r>
      <w:r w:rsidR="0027597F">
        <w:rPr>
          <w:rFonts w:ascii="Times New Roman" w:hAnsi="Times New Roman" w:cs="Times New Roman"/>
          <w:sz w:val="24"/>
          <w:szCs w:val="24"/>
        </w:rPr>
        <w:t>, а именно:</w:t>
      </w:r>
    </w:p>
    <w:p w14:paraId="50BC620B" w14:textId="0EA1B186" w:rsidR="00537489" w:rsidRPr="00C51E89" w:rsidRDefault="0027597F" w:rsidP="00C51E8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89">
        <w:rPr>
          <w:rFonts w:ascii="Times New Roman" w:hAnsi="Times New Roman" w:cs="Times New Roman"/>
          <w:sz w:val="24"/>
          <w:szCs w:val="24"/>
        </w:rPr>
        <w:t xml:space="preserve">- </w:t>
      </w:r>
      <w:r w:rsidR="00537489" w:rsidRPr="00C51E89">
        <w:rPr>
          <w:rFonts w:ascii="Times New Roman" w:hAnsi="Times New Roman" w:cs="Times New Roman"/>
          <w:sz w:val="24"/>
          <w:szCs w:val="24"/>
        </w:rPr>
        <w:t>разработку светотехнического расчета;</w:t>
      </w:r>
    </w:p>
    <w:p w14:paraId="6C241A79" w14:textId="225CFDD0" w:rsidR="00537489" w:rsidRPr="00C51E89" w:rsidRDefault="00537489" w:rsidP="00C51E8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89">
        <w:rPr>
          <w:rFonts w:ascii="Times New Roman" w:hAnsi="Times New Roman" w:cs="Times New Roman"/>
          <w:sz w:val="24"/>
          <w:szCs w:val="24"/>
        </w:rPr>
        <w:t>- демонтаж существующего светотехнического оборудования образовательного учреждения;</w:t>
      </w:r>
    </w:p>
    <w:p w14:paraId="1A8FDE32" w14:textId="3E2D7686" w:rsidR="0027597F" w:rsidRPr="009C4AF6" w:rsidRDefault="00537489" w:rsidP="00C51E8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89">
        <w:rPr>
          <w:rFonts w:ascii="Times New Roman" w:hAnsi="Times New Roman" w:cs="Times New Roman"/>
          <w:sz w:val="24"/>
          <w:szCs w:val="24"/>
        </w:rPr>
        <w:t xml:space="preserve">- монтаж светодиодного светотехнического оборудования </w:t>
      </w:r>
      <w:r w:rsidR="00C51E89" w:rsidRPr="00C51E89">
        <w:rPr>
          <w:rFonts w:ascii="Times New Roman" w:hAnsi="Times New Roman" w:cs="Times New Roman"/>
          <w:sz w:val="24"/>
          <w:szCs w:val="24"/>
        </w:rPr>
        <w:t>и п</w:t>
      </w:r>
      <w:r w:rsidRPr="00C51E89">
        <w:rPr>
          <w:rFonts w:ascii="Times New Roman" w:hAnsi="Times New Roman" w:cs="Times New Roman"/>
          <w:sz w:val="24"/>
          <w:szCs w:val="24"/>
        </w:rPr>
        <w:t>роизводство сопутствующих электромонтажных работ, необходимых для бесперебойной работы устанавливаемого светотехнического оборудования</w:t>
      </w:r>
      <w:r w:rsidR="00C51E89">
        <w:rPr>
          <w:rFonts w:ascii="Times New Roman" w:hAnsi="Times New Roman" w:cs="Times New Roman"/>
          <w:sz w:val="24"/>
          <w:szCs w:val="24"/>
        </w:rPr>
        <w:t>.</w:t>
      </w:r>
    </w:p>
    <w:p w14:paraId="0D7DDE63" w14:textId="2BA8833D" w:rsidR="00537489" w:rsidRPr="00537489" w:rsidRDefault="00537489" w:rsidP="0053748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489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r w:rsidRPr="00537489">
        <w:rPr>
          <w:rFonts w:ascii="Times New Roman" w:hAnsi="Times New Roman" w:cs="Times New Roman"/>
          <w:sz w:val="24"/>
          <w:szCs w:val="24"/>
        </w:rPr>
        <w:t xml:space="preserve">энергосервисного контракта является то, что затраты инвестора возмещаются за счет достигнутой экономии средств, получаемой после внедрения энергосберегающих технологий. 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у образовательного учреждения </w:t>
      </w:r>
      <w:r w:rsidRPr="00537489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овала</w:t>
      </w:r>
      <w:r w:rsidRPr="00537489">
        <w:rPr>
          <w:rFonts w:ascii="Times New Roman" w:hAnsi="Times New Roman" w:cs="Times New Roman"/>
          <w:sz w:val="24"/>
          <w:szCs w:val="24"/>
        </w:rPr>
        <w:t xml:space="preserve"> необходимость в первоначальных затратах собственных средств. Инвестиции, необходимые для осуществления всего проекта, привлека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489">
        <w:rPr>
          <w:rFonts w:ascii="Times New Roman" w:hAnsi="Times New Roman" w:cs="Times New Roman"/>
          <w:sz w:val="24"/>
          <w:szCs w:val="24"/>
        </w:rPr>
        <w:t>энергосервисной</w:t>
      </w:r>
      <w:proofErr w:type="spellEnd"/>
      <w:r w:rsidRPr="00537489">
        <w:rPr>
          <w:rFonts w:ascii="Times New Roman" w:hAnsi="Times New Roman" w:cs="Times New Roman"/>
          <w:sz w:val="24"/>
          <w:szCs w:val="24"/>
        </w:rPr>
        <w:t xml:space="preserve"> компанией.</w:t>
      </w:r>
    </w:p>
    <w:p w14:paraId="3B5E0A94" w14:textId="0E9E9B68" w:rsidR="00537489" w:rsidRPr="003A768D" w:rsidRDefault="00C51E89" w:rsidP="003A76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E89">
        <w:rPr>
          <w:rFonts w:ascii="Times New Roman" w:hAnsi="Times New Roman"/>
          <w:sz w:val="24"/>
          <w:szCs w:val="24"/>
        </w:rPr>
        <w:t>Конечный срок достижения предусмотренного контрактом снижени</w:t>
      </w:r>
      <w:r>
        <w:rPr>
          <w:rFonts w:ascii="Times New Roman" w:hAnsi="Times New Roman"/>
          <w:sz w:val="24"/>
          <w:szCs w:val="24"/>
        </w:rPr>
        <w:t>я</w:t>
      </w:r>
      <w:r w:rsidRPr="00C51E89">
        <w:rPr>
          <w:rFonts w:ascii="Times New Roman" w:hAnsi="Times New Roman"/>
          <w:sz w:val="24"/>
          <w:szCs w:val="24"/>
        </w:rPr>
        <w:t xml:space="preserve"> потребления энергетических ресурсов, переход на экономичное и рациональное расходование энергоресурсов </w:t>
      </w:r>
      <w:r w:rsidRPr="00C51E89">
        <w:rPr>
          <w:rFonts w:ascii="Times New Roman" w:hAnsi="Times New Roman"/>
          <w:sz w:val="24"/>
          <w:szCs w:val="24"/>
        </w:rPr>
        <w:lastRenderedPageBreak/>
        <w:t>при полном удовлетворении потребностей в их количестве и качестве</w:t>
      </w:r>
      <w:r w:rsidR="00137B24">
        <w:rPr>
          <w:rFonts w:ascii="Times New Roman" w:hAnsi="Times New Roman"/>
          <w:sz w:val="24"/>
          <w:szCs w:val="24"/>
        </w:rPr>
        <w:t xml:space="preserve"> </w:t>
      </w:r>
      <w:r w:rsidRPr="00C51E89">
        <w:rPr>
          <w:rFonts w:ascii="Times New Roman" w:hAnsi="Times New Roman"/>
          <w:sz w:val="24"/>
          <w:szCs w:val="24"/>
        </w:rPr>
        <w:t>– 7 лет с момента реализации</w:t>
      </w:r>
      <w:r w:rsidR="00137B24">
        <w:rPr>
          <w:rFonts w:ascii="Times New Roman" w:hAnsi="Times New Roman"/>
          <w:sz w:val="24"/>
          <w:szCs w:val="24"/>
        </w:rPr>
        <w:t>.</w:t>
      </w:r>
      <w:r w:rsidR="003A768D">
        <w:rPr>
          <w:rFonts w:ascii="Times New Roman" w:hAnsi="Times New Roman"/>
          <w:sz w:val="24"/>
          <w:szCs w:val="24"/>
        </w:rPr>
        <w:t xml:space="preserve"> </w:t>
      </w:r>
      <w:r w:rsidR="003A768D" w:rsidRPr="003A768D">
        <w:rPr>
          <w:rFonts w:ascii="Times New Roman" w:hAnsi="Times New Roman" w:cs="Times New Roman"/>
          <w:sz w:val="24"/>
          <w:szCs w:val="24"/>
        </w:rPr>
        <w:t>Базовым периодом времени, установленным энергосервисным контрактом, в течение которого определяется потребление энергетического ресурса определен 2021 год.</w:t>
      </w:r>
    </w:p>
    <w:p w14:paraId="76258C65" w14:textId="5B5074C7" w:rsidR="003A768D" w:rsidRPr="003A768D" w:rsidRDefault="003A768D" w:rsidP="003A76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8D">
        <w:rPr>
          <w:rFonts w:ascii="Times New Roman" w:hAnsi="Times New Roman" w:cs="Times New Roman"/>
          <w:sz w:val="24"/>
          <w:szCs w:val="24"/>
        </w:rPr>
        <w:t xml:space="preserve">Размер плановой экономии электрической энергии на нужды освещения, который должен обеспечиваться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компанией</w:t>
      </w:r>
      <w:r w:rsidRPr="003A768D">
        <w:rPr>
          <w:rFonts w:ascii="Times New Roman" w:hAnsi="Times New Roman" w:cs="Times New Roman"/>
          <w:sz w:val="24"/>
          <w:szCs w:val="24"/>
        </w:rPr>
        <w:t xml:space="preserve"> в результате исполнения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768D">
        <w:rPr>
          <w:rFonts w:ascii="Times New Roman" w:hAnsi="Times New Roman" w:cs="Times New Roman"/>
          <w:sz w:val="24"/>
          <w:szCs w:val="24"/>
        </w:rPr>
        <w:t xml:space="preserve">онтракта в течение всего срока его действия </w:t>
      </w:r>
      <w:r w:rsidR="00C6142B">
        <w:rPr>
          <w:rFonts w:ascii="Times New Roman" w:hAnsi="Times New Roman" w:cs="Times New Roman"/>
          <w:sz w:val="24"/>
          <w:szCs w:val="24"/>
        </w:rPr>
        <w:t>должен составить</w:t>
      </w:r>
      <w:r w:rsidRPr="003A768D">
        <w:rPr>
          <w:rFonts w:ascii="Times New Roman" w:hAnsi="Times New Roman" w:cs="Times New Roman"/>
          <w:sz w:val="24"/>
          <w:szCs w:val="24"/>
        </w:rPr>
        <w:t xml:space="preserve"> 67,47% от показателей Энергетического базиса.</w:t>
      </w:r>
    </w:p>
    <w:p w14:paraId="73D7F893" w14:textId="0462CBD3" w:rsidR="003A768D" w:rsidRPr="003A768D" w:rsidRDefault="003A768D" w:rsidP="00C6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68D">
        <w:rPr>
          <w:rFonts w:ascii="Times New Roman" w:hAnsi="Times New Roman" w:cs="Times New Roman"/>
          <w:b/>
          <w:bCs/>
          <w:sz w:val="24"/>
          <w:szCs w:val="24"/>
        </w:rPr>
        <w:t>Энергетический базис потребления энергетических ресурсов (электрической энергии), планируемые показатели экономии энергетических ресурсов (электрической энергии)</w:t>
      </w:r>
      <w:r w:rsidR="00C6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68D">
        <w:rPr>
          <w:rFonts w:ascii="Times New Roman" w:hAnsi="Times New Roman" w:cs="Times New Roman"/>
          <w:b/>
          <w:bCs/>
          <w:sz w:val="24"/>
          <w:szCs w:val="24"/>
        </w:rPr>
        <w:t>на цели освещения</w:t>
      </w:r>
    </w:p>
    <w:p w14:paraId="3F6813C4" w14:textId="77777777" w:rsidR="003A768D" w:rsidRPr="003A768D" w:rsidRDefault="003A768D" w:rsidP="003A7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0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66"/>
        <w:gridCol w:w="4014"/>
        <w:gridCol w:w="3389"/>
      </w:tblGrid>
      <w:tr w:rsidR="00C6142B" w:rsidRPr="003A768D" w14:paraId="35D497A7" w14:textId="77777777" w:rsidTr="00627F9B">
        <w:trPr>
          <w:trHeight w:val="1277"/>
        </w:trPr>
        <w:tc>
          <w:tcPr>
            <w:tcW w:w="273" w:type="pct"/>
            <w:vAlign w:val="center"/>
          </w:tcPr>
          <w:p w14:paraId="16CB237E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pct"/>
            <w:vAlign w:val="center"/>
          </w:tcPr>
          <w:p w14:paraId="0A1D51B9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025" w:type="pct"/>
            <w:vAlign w:val="center"/>
          </w:tcPr>
          <w:p w14:paraId="21D4DB7C" w14:textId="56217CB0" w:rsidR="00820E23" w:rsidRPr="003A768D" w:rsidRDefault="003A768D" w:rsidP="00820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Энергетический базис по потреблению электрической энергии на цели освещения в базовом периоде (2021 году) (</w:t>
            </w:r>
            <w:proofErr w:type="spellStart"/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pct"/>
            <w:vAlign w:val="center"/>
          </w:tcPr>
          <w:p w14:paraId="7DF4DD24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экономии электрической энергии на цели освещения (</w:t>
            </w:r>
            <w:proofErr w:type="spellStart"/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142B" w:rsidRPr="003A768D" w14:paraId="3E2EF728" w14:textId="77777777" w:rsidTr="00820E23">
        <w:trPr>
          <w:trHeight w:val="91"/>
        </w:trPr>
        <w:tc>
          <w:tcPr>
            <w:tcW w:w="273" w:type="pct"/>
            <w:vAlign w:val="center"/>
          </w:tcPr>
          <w:p w14:paraId="37CAB8F6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14:paraId="7726804B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FAA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2 071</w:t>
            </w:r>
          </w:p>
        </w:tc>
        <w:tc>
          <w:tcPr>
            <w:tcW w:w="1710" w:type="pct"/>
          </w:tcPr>
          <w:p w14:paraId="03A3CE53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1 401,00</w:t>
            </w:r>
          </w:p>
        </w:tc>
      </w:tr>
      <w:tr w:rsidR="00C6142B" w:rsidRPr="003A768D" w14:paraId="256AAB25" w14:textId="77777777" w:rsidTr="00820E23">
        <w:tc>
          <w:tcPr>
            <w:tcW w:w="273" w:type="pct"/>
            <w:vAlign w:val="center"/>
          </w:tcPr>
          <w:p w14:paraId="2ACC8B6E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40DC2E5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8D0E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2 437</w:t>
            </w:r>
          </w:p>
        </w:tc>
        <w:tc>
          <w:tcPr>
            <w:tcW w:w="1710" w:type="pct"/>
          </w:tcPr>
          <w:p w14:paraId="0D021EF7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1 649,00</w:t>
            </w:r>
          </w:p>
        </w:tc>
      </w:tr>
      <w:tr w:rsidR="00C6142B" w:rsidRPr="003A768D" w14:paraId="35D507AC" w14:textId="77777777" w:rsidTr="00820E23">
        <w:tc>
          <w:tcPr>
            <w:tcW w:w="273" w:type="pct"/>
            <w:vAlign w:val="center"/>
          </w:tcPr>
          <w:p w14:paraId="083473E0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pct"/>
          </w:tcPr>
          <w:p w14:paraId="5F4E0C26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FB59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2 436</w:t>
            </w:r>
          </w:p>
        </w:tc>
        <w:tc>
          <w:tcPr>
            <w:tcW w:w="1710" w:type="pct"/>
          </w:tcPr>
          <w:p w14:paraId="1B9B749A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1 648,00</w:t>
            </w:r>
          </w:p>
        </w:tc>
      </w:tr>
      <w:tr w:rsidR="00C6142B" w:rsidRPr="003A768D" w14:paraId="1E609F97" w14:textId="77777777" w:rsidTr="00820E23">
        <w:tc>
          <w:tcPr>
            <w:tcW w:w="273" w:type="pct"/>
            <w:vAlign w:val="center"/>
          </w:tcPr>
          <w:p w14:paraId="48940F26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73161173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5127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2 680</w:t>
            </w:r>
          </w:p>
        </w:tc>
        <w:tc>
          <w:tcPr>
            <w:tcW w:w="1710" w:type="pct"/>
          </w:tcPr>
          <w:p w14:paraId="443E200E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1 813,00</w:t>
            </w:r>
          </w:p>
        </w:tc>
      </w:tr>
      <w:tr w:rsidR="00C6142B" w:rsidRPr="003A768D" w14:paraId="1ACF0563" w14:textId="77777777" w:rsidTr="00820E23">
        <w:tc>
          <w:tcPr>
            <w:tcW w:w="273" w:type="pct"/>
            <w:vAlign w:val="center"/>
          </w:tcPr>
          <w:p w14:paraId="7BD729E9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pct"/>
          </w:tcPr>
          <w:p w14:paraId="086FC97B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34A6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1 939</w:t>
            </w:r>
          </w:p>
        </w:tc>
        <w:tc>
          <w:tcPr>
            <w:tcW w:w="1710" w:type="pct"/>
          </w:tcPr>
          <w:p w14:paraId="349D8A4A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1 299,00</w:t>
            </w:r>
          </w:p>
        </w:tc>
      </w:tr>
      <w:tr w:rsidR="00C6142B" w:rsidRPr="003A768D" w14:paraId="1C73A101" w14:textId="77777777" w:rsidTr="00820E23">
        <w:tc>
          <w:tcPr>
            <w:tcW w:w="273" w:type="pct"/>
            <w:vAlign w:val="center"/>
          </w:tcPr>
          <w:p w14:paraId="130E6BE7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pct"/>
          </w:tcPr>
          <w:p w14:paraId="2B4E3497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5D1E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2 047</w:t>
            </w:r>
          </w:p>
        </w:tc>
        <w:tc>
          <w:tcPr>
            <w:tcW w:w="1710" w:type="pct"/>
          </w:tcPr>
          <w:p w14:paraId="43B5470D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1 371,00</w:t>
            </w:r>
          </w:p>
        </w:tc>
      </w:tr>
      <w:tr w:rsidR="00C6142B" w:rsidRPr="003A768D" w14:paraId="4DE1F39A" w14:textId="77777777" w:rsidTr="00820E23">
        <w:tc>
          <w:tcPr>
            <w:tcW w:w="273" w:type="pct"/>
            <w:vAlign w:val="center"/>
          </w:tcPr>
          <w:p w14:paraId="1AF470B1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14:paraId="2E93FB29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2AF5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1 616</w:t>
            </w:r>
          </w:p>
        </w:tc>
        <w:tc>
          <w:tcPr>
            <w:tcW w:w="1710" w:type="pct"/>
          </w:tcPr>
          <w:p w14:paraId="59D7FBC1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1 083,00</w:t>
            </w:r>
          </w:p>
        </w:tc>
      </w:tr>
      <w:tr w:rsidR="00C6142B" w:rsidRPr="003A768D" w14:paraId="305CA09F" w14:textId="77777777" w:rsidTr="00820E23">
        <w:tc>
          <w:tcPr>
            <w:tcW w:w="273" w:type="pct"/>
            <w:vAlign w:val="center"/>
          </w:tcPr>
          <w:p w14:paraId="704B48A3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pct"/>
          </w:tcPr>
          <w:p w14:paraId="132E926C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00CA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2 370</w:t>
            </w:r>
          </w:p>
        </w:tc>
        <w:tc>
          <w:tcPr>
            <w:tcW w:w="1710" w:type="pct"/>
          </w:tcPr>
          <w:p w14:paraId="208F3122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1 588,00</w:t>
            </w:r>
          </w:p>
        </w:tc>
      </w:tr>
      <w:tr w:rsidR="00C6142B" w:rsidRPr="003A768D" w14:paraId="2F3AB96F" w14:textId="77777777" w:rsidTr="00820E23">
        <w:tc>
          <w:tcPr>
            <w:tcW w:w="273" w:type="pct"/>
            <w:vAlign w:val="center"/>
          </w:tcPr>
          <w:p w14:paraId="6C8AC13C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pct"/>
          </w:tcPr>
          <w:p w14:paraId="222413F5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CE7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2 559</w:t>
            </w:r>
          </w:p>
        </w:tc>
        <w:tc>
          <w:tcPr>
            <w:tcW w:w="1710" w:type="pct"/>
          </w:tcPr>
          <w:p w14:paraId="7344BE05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1 732,00</w:t>
            </w:r>
          </w:p>
        </w:tc>
      </w:tr>
      <w:tr w:rsidR="00C6142B" w:rsidRPr="003A768D" w14:paraId="7CA8B680" w14:textId="77777777" w:rsidTr="00820E23">
        <w:tc>
          <w:tcPr>
            <w:tcW w:w="273" w:type="pct"/>
            <w:vAlign w:val="center"/>
          </w:tcPr>
          <w:p w14:paraId="7AE89549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</w:tcPr>
          <w:p w14:paraId="47B41A0A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9AC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2 802</w:t>
            </w:r>
          </w:p>
        </w:tc>
        <w:tc>
          <w:tcPr>
            <w:tcW w:w="1710" w:type="pct"/>
          </w:tcPr>
          <w:p w14:paraId="39E0B5BC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C6142B" w:rsidRPr="003A768D" w14:paraId="1A3F48F1" w14:textId="77777777" w:rsidTr="00820E23">
        <w:tc>
          <w:tcPr>
            <w:tcW w:w="273" w:type="pct"/>
            <w:vAlign w:val="center"/>
          </w:tcPr>
          <w:p w14:paraId="6F6E3818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</w:tcPr>
          <w:p w14:paraId="726AEAA0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A59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2 437</w:t>
            </w:r>
          </w:p>
        </w:tc>
        <w:tc>
          <w:tcPr>
            <w:tcW w:w="1710" w:type="pct"/>
          </w:tcPr>
          <w:p w14:paraId="4CA6134D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1 649,00</w:t>
            </w:r>
          </w:p>
        </w:tc>
      </w:tr>
      <w:tr w:rsidR="00C6142B" w:rsidRPr="003A768D" w14:paraId="3C486EE8" w14:textId="77777777" w:rsidTr="00820E23">
        <w:trPr>
          <w:trHeight w:val="70"/>
        </w:trPr>
        <w:tc>
          <w:tcPr>
            <w:tcW w:w="273" w:type="pct"/>
            <w:vAlign w:val="center"/>
          </w:tcPr>
          <w:p w14:paraId="08DE0279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</w:tcPr>
          <w:p w14:paraId="481182EB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5C97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2 680</w:t>
            </w:r>
          </w:p>
        </w:tc>
        <w:tc>
          <w:tcPr>
            <w:tcW w:w="1710" w:type="pct"/>
          </w:tcPr>
          <w:p w14:paraId="21650A4A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1 813,00</w:t>
            </w:r>
          </w:p>
        </w:tc>
      </w:tr>
      <w:tr w:rsidR="00C6142B" w:rsidRPr="003A768D" w14:paraId="7C1E78BC" w14:textId="77777777" w:rsidTr="00820E23">
        <w:tc>
          <w:tcPr>
            <w:tcW w:w="273" w:type="pct"/>
            <w:vAlign w:val="center"/>
          </w:tcPr>
          <w:p w14:paraId="41D392B2" w14:textId="2AB9124F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14:paraId="6CAF9D63" w14:textId="77777777" w:rsidR="003A768D" w:rsidRPr="003A768D" w:rsidRDefault="003A768D" w:rsidP="003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04B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28 074</w:t>
            </w:r>
          </w:p>
        </w:tc>
        <w:tc>
          <w:tcPr>
            <w:tcW w:w="1710" w:type="pct"/>
          </w:tcPr>
          <w:p w14:paraId="35EA6481" w14:textId="77777777" w:rsidR="003A768D" w:rsidRPr="003A768D" w:rsidRDefault="003A768D" w:rsidP="00C6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D">
              <w:rPr>
                <w:rFonts w:ascii="Times New Roman" w:hAnsi="Times New Roman" w:cs="Times New Roman"/>
                <w:sz w:val="24"/>
                <w:szCs w:val="24"/>
              </w:rPr>
              <w:t>18 942,00</w:t>
            </w:r>
          </w:p>
        </w:tc>
      </w:tr>
    </w:tbl>
    <w:p w14:paraId="2C30397B" w14:textId="77777777" w:rsidR="00C6142B" w:rsidRDefault="00C6142B" w:rsidP="00C6142B">
      <w:pPr>
        <w:tabs>
          <w:tab w:val="left" w:pos="1418"/>
        </w:tabs>
        <w:jc w:val="both"/>
        <w:rPr>
          <w:rFonts w:cs="Times New Roman"/>
          <w:lang w:bidi="ru-RU"/>
        </w:rPr>
      </w:pPr>
    </w:p>
    <w:p w14:paraId="0FDD594A" w14:textId="2185392C" w:rsidR="003A768D" w:rsidRDefault="00C6142B" w:rsidP="00C6142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768D" w:rsidRPr="00C6142B">
        <w:rPr>
          <w:rFonts w:ascii="Times New Roman" w:hAnsi="Times New Roman" w:cs="Times New Roman"/>
          <w:sz w:val="24"/>
          <w:szCs w:val="24"/>
        </w:rPr>
        <w:t xml:space="preserve">азмер плановой экономии в денежном выражении соответствующих расходов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3A768D" w:rsidRPr="00C6142B">
        <w:rPr>
          <w:rFonts w:ascii="Times New Roman" w:hAnsi="Times New Roman" w:cs="Times New Roman"/>
          <w:sz w:val="24"/>
          <w:szCs w:val="24"/>
        </w:rPr>
        <w:t xml:space="preserve"> на поставки энергетических ресурсов, предложенный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компанией</w:t>
      </w:r>
      <w:r w:rsidR="003A768D" w:rsidRPr="00C6142B">
        <w:rPr>
          <w:rFonts w:ascii="Times New Roman" w:hAnsi="Times New Roman" w:cs="Times New Roman"/>
          <w:sz w:val="24"/>
          <w:szCs w:val="24"/>
        </w:rPr>
        <w:t xml:space="preserve">, за весь срок действия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A768D" w:rsidRPr="00C6142B">
        <w:rPr>
          <w:rFonts w:ascii="Times New Roman" w:hAnsi="Times New Roman" w:cs="Times New Roman"/>
          <w:sz w:val="24"/>
          <w:szCs w:val="24"/>
        </w:rPr>
        <w:t xml:space="preserve">онтракта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3A768D" w:rsidRPr="00C6142B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3A768D" w:rsidRPr="00C6142B">
        <w:rPr>
          <w:rFonts w:ascii="Times New Roman" w:hAnsi="Times New Roman" w:cs="Times New Roman"/>
          <w:sz w:val="24"/>
          <w:szCs w:val="24"/>
        </w:rPr>
        <w:t xml:space="preserve"> 1182738,48 рублей.</w:t>
      </w:r>
    </w:p>
    <w:p w14:paraId="393F6902" w14:textId="6973BD7C" w:rsidR="00820E23" w:rsidRPr="00E4112E" w:rsidRDefault="00C6142B" w:rsidP="00E411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 в июле 2023 года реализовала мероприятия по энергосбережению и повышени</w:t>
      </w:r>
      <w:r w:rsidR="00820E23">
        <w:rPr>
          <w:rFonts w:ascii="Times New Roman" w:hAnsi="Times New Roman" w:cs="Times New Roman"/>
          <w:sz w:val="24"/>
          <w:szCs w:val="24"/>
        </w:rPr>
        <w:t>ю энергетической эффективности в образовательном учреждении. Расчетный период экономии с 01 августа 2023 года.</w:t>
      </w:r>
    </w:p>
    <w:p w14:paraId="16F569FC" w14:textId="51AEC81A" w:rsidR="00137B24" w:rsidRDefault="00137B24" w:rsidP="00137B2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 экономии электрической энергии в отчетном периоде </w:t>
      </w:r>
    </w:p>
    <w:p w14:paraId="1CFE2B58" w14:textId="0DC18B18" w:rsidR="00137B24" w:rsidRPr="00137B24" w:rsidRDefault="00137B24" w:rsidP="00137B2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01.08.2023 г. по 31.</w:t>
      </w:r>
      <w:r w:rsidR="00F8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137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 г.</w:t>
      </w:r>
    </w:p>
    <w:p w14:paraId="5DD19241" w14:textId="77777777" w:rsidR="00137B24" w:rsidRDefault="00137B24" w:rsidP="00137B24">
      <w:pPr>
        <w:widowControl w:val="0"/>
        <w:autoSpaceDE w:val="0"/>
        <w:autoSpaceDN w:val="0"/>
        <w:adjustRightInd w:val="0"/>
        <w:spacing w:after="0" w:line="240" w:lineRule="auto"/>
        <w:ind w:left="-312" w:right="1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цели внутреннего и наружного освещения</w:t>
      </w:r>
    </w:p>
    <w:p w14:paraId="4BE4A5CC" w14:textId="77777777" w:rsidR="00137B24" w:rsidRDefault="00137B24" w:rsidP="00137B24">
      <w:pPr>
        <w:widowControl w:val="0"/>
        <w:autoSpaceDE w:val="0"/>
        <w:autoSpaceDN w:val="0"/>
        <w:adjustRightInd w:val="0"/>
        <w:spacing w:after="0" w:line="240" w:lineRule="auto"/>
        <w:ind w:left="-312" w:right="1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410"/>
        <w:gridCol w:w="2410"/>
        <w:gridCol w:w="2273"/>
      </w:tblGrid>
      <w:tr w:rsidR="00137B24" w14:paraId="68D96950" w14:textId="77777777" w:rsidTr="00137B2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96950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9F29C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D2EA1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потребления электрической энергии в базовом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295F3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потребления электрической энергии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F85B6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электрической энергии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37B24" w14:paraId="7926E09E" w14:textId="77777777" w:rsidTr="00137B2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05DD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FED64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2E3C8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29F4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3542" w14:textId="77777777" w:rsidR="00137B24" w:rsidRDefault="00137B24" w:rsidP="00E1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1 588,00</w:t>
            </w:r>
          </w:p>
        </w:tc>
      </w:tr>
      <w:tr w:rsidR="00F86D32" w14:paraId="2CE6AC16" w14:textId="77777777" w:rsidTr="00137B2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824BB" w14:textId="2AFD1B01" w:rsidR="00F86D32" w:rsidRDefault="00F86D32" w:rsidP="00F8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5F3ED" w14:textId="4B01C9F5" w:rsidR="00F86D32" w:rsidRDefault="00F86D32" w:rsidP="00F8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8458" w14:textId="1EAD989E" w:rsidR="00F86D32" w:rsidRDefault="00F86D32" w:rsidP="00F8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2 559,00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0F51F" w14:textId="04C4AC5C" w:rsidR="00F86D32" w:rsidRDefault="00F86D32" w:rsidP="00F8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4EE0" w14:textId="0814F96D" w:rsidR="00F86D32" w:rsidRDefault="00F86D32" w:rsidP="00F8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1 750,00</w:t>
            </w:r>
          </w:p>
        </w:tc>
      </w:tr>
      <w:tr w:rsidR="003A768D" w14:paraId="0A71FCFC" w14:textId="77777777" w:rsidTr="00137B2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FEB10" w14:textId="4C301941" w:rsidR="003A768D" w:rsidRDefault="003A768D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983AD" w14:textId="6C45A242" w:rsidR="003A768D" w:rsidRDefault="003A768D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D6CE5" w14:textId="466EC167" w:rsidR="003A768D" w:rsidRDefault="003A768D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8083" w14:textId="21FE56F9" w:rsidR="003A768D" w:rsidRDefault="003A768D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C39C" w14:textId="355B5E08" w:rsidR="003A768D" w:rsidRDefault="003A768D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1 916,00</w:t>
            </w:r>
          </w:p>
        </w:tc>
      </w:tr>
    </w:tbl>
    <w:p w14:paraId="12902A11" w14:textId="77777777" w:rsidR="00137B24" w:rsidRPr="00C51E89" w:rsidRDefault="00137B24" w:rsidP="00C51E8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770B5F" w14:textId="5E2F757D" w:rsidR="00F86D32" w:rsidRDefault="00F86D32" w:rsidP="00F86D32">
      <w:pPr>
        <w:spacing w:after="0" w:line="36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Размер достигнутой экономии в денежном выражении,</w:t>
      </w:r>
      <w:r w:rsidRPr="00F8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период:</w:t>
      </w:r>
    </w:p>
    <w:p w14:paraId="04A83ABB" w14:textId="7714A68C" w:rsidR="00A73BEC" w:rsidRDefault="00F86D32" w:rsidP="00F86D32">
      <w:pPr>
        <w:spacing w:after="0" w:line="36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01.08.2023 г. по 31.08.2023 г., составил 14 717,97 руб.;</w:t>
      </w:r>
    </w:p>
    <w:p w14:paraId="6E464144" w14:textId="03ACAF01" w:rsidR="00F86D32" w:rsidRDefault="00F86D32" w:rsidP="00F86D32">
      <w:pPr>
        <w:spacing w:after="0" w:line="36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- 01.09.2023 г. по 30.09.2023 г. – 17 185,23 руб.;</w:t>
      </w:r>
    </w:p>
    <w:p w14:paraId="12C25B16" w14:textId="0511DDA1" w:rsidR="00F86D32" w:rsidRDefault="00F86D32" w:rsidP="00F86D32">
      <w:pPr>
        <w:spacing w:after="0" w:line="36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- 01.10.2023 г. по 31.10.2023 г. – 18 140,90 руб.</w:t>
      </w:r>
    </w:p>
    <w:p w14:paraId="7AC99BC8" w14:textId="5EDB62C8" w:rsidR="00820E23" w:rsidRDefault="00820E23" w:rsidP="00820E2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показатели подтверждают, что в процессе исполнения энергосервисного контракта № 0372200118522000001-84 от 27.01.2023 года</w:t>
      </w:r>
      <w:r w:rsidR="00124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достиг</w:t>
      </w:r>
      <w:r w:rsidR="00CB4E6C">
        <w:rPr>
          <w:rFonts w:ascii="Times New Roman" w:hAnsi="Times New Roman"/>
          <w:color w:val="000000"/>
          <w:sz w:val="24"/>
          <w:szCs w:val="24"/>
        </w:rPr>
        <w:t>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требуемый уровень экономии энергетических ресурсов (доля размера экономии энергетических ресурсов) в натуральном выражении.</w:t>
      </w:r>
    </w:p>
    <w:p w14:paraId="19700DAE" w14:textId="1AAEAD31" w:rsidR="00820E23" w:rsidRPr="007D15E0" w:rsidRDefault="00627F9B" w:rsidP="007D1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D15E0" w:rsidRPr="007D15E0">
        <w:rPr>
          <w:rFonts w:ascii="Times New Roman" w:hAnsi="Times New Roman" w:cs="Times New Roman"/>
          <w:sz w:val="24"/>
          <w:szCs w:val="24"/>
        </w:rPr>
        <w:t>значительно улучшено качество освещения в помещениях для детей и кабинетах персонала. Теперь уровень освещенности полностью соответствует нормам и требованиям надзорных органов.</w:t>
      </w:r>
    </w:p>
    <w:p w14:paraId="12216A39" w14:textId="77777777" w:rsidR="00F86D32" w:rsidRDefault="00F86D32" w:rsidP="00F86D32">
      <w:pPr>
        <w:spacing w:after="0" w:line="360" w:lineRule="auto"/>
        <w:ind w:left="-709" w:firstLine="709"/>
        <w:jc w:val="both"/>
      </w:pPr>
    </w:p>
    <w:sectPr w:rsidR="00F86D32" w:rsidSect="00E4112E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CE"/>
    <w:rsid w:val="0012498F"/>
    <w:rsid w:val="00137B24"/>
    <w:rsid w:val="002308CD"/>
    <w:rsid w:val="0027597F"/>
    <w:rsid w:val="00315F9A"/>
    <w:rsid w:val="003A768D"/>
    <w:rsid w:val="00406AE5"/>
    <w:rsid w:val="005249D3"/>
    <w:rsid w:val="00537489"/>
    <w:rsid w:val="00627F9B"/>
    <w:rsid w:val="00635323"/>
    <w:rsid w:val="007D15E0"/>
    <w:rsid w:val="00820E23"/>
    <w:rsid w:val="008A723C"/>
    <w:rsid w:val="008F1722"/>
    <w:rsid w:val="00942EBA"/>
    <w:rsid w:val="009926C7"/>
    <w:rsid w:val="009B61CE"/>
    <w:rsid w:val="009C4AF6"/>
    <w:rsid w:val="00A73BEC"/>
    <w:rsid w:val="00C51E89"/>
    <w:rsid w:val="00C6142B"/>
    <w:rsid w:val="00CB4E6C"/>
    <w:rsid w:val="00E4112E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7CA"/>
  <w15:chartTrackingRefBased/>
  <w15:docId w15:val="{6F7D8B2D-9CB2-4FB0-9E68-028B31E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3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3C17-EA72-472F-BCBF-8777F812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Дмитриева</dc:creator>
  <cp:keywords/>
  <dc:description/>
  <cp:lastModifiedBy>Эмилия Дмитриева</cp:lastModifiedBy>
  <cp:revision>8</cp:revision>
  <dcterms:created xsi:type="dcterms:W3CDTF">2023-11-27T15:00:00Z</dcterms:created>
  <dcterms:modified xsi:type="dcterms:W3CDTF">2024-12-01T19:19:00Z</dcterms:modified>
</cp:coreProperties>
</file>